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</w:p>
    <w:p>
      <w:pPr>
        <w:pStyle w:val="6"/>
        <w:rPr>
          <w:rFonts w:hint="default" w:hAnsi="Arial" w:cs="Arial"/>
          <w:lang w:val="en-US" w:eastAsia="zh-CN"/>
        </w:rPr>
      </w:pPr>
      <w:bookmarkStart w:id="0" w:name="_GoBack"/>
      <w:r>
        <w:rPr>
          <w:rFonts w:hint="eastAsia" w:hAnsi="Arial" w:cs="Arial"/>
          <w:lang w:val="en-US" w:eastAsia="zh-CN"/>
        </w:rPr>
        <w:t>2021年“谁执法谁普法”工作计划</w:t>
      </w:r>
    </w:p>
    <w:bookmarkEnd w:id="0"/>
    <w:p>
      <w:pPr>
        <w:tabs>
          <w:tab w:val="left" w:pos="8848"/>
        </w:tabs>
        <w:rPr>
          <w:rFonts w:hint="eastAsia"/>
        </w:rPr>
      </w:pPr>
    </w:p>
    <w:tbl>
      <w:tblPr>
        <w:tblStyle w:val="7"/>
        <w:tblpPr w:leftFromText="180" w:rightFromText="180" w:vertAnchor="text" w:horzAnchor="page" w:tblpX="883" w:tblpY="7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894"/>
        <w:gridCol w:w="4820"/>
        <w:gridCol w:w="2340"/>
        <w:gridCol w:w="2364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  <w:lang w:val="en-US" w:eastAsia="zh-CN"/>
              </w:rPr>
              <w:t>普法类型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</w:rPr>
              <w:t>普法</w:t>
            </w:r>
            <w:r>
              <w:rPr>
                <w:rFonts w:hint="eastAsia"/>
                <w:b/>
                <w:szCs w:val="32"/>
                <w:lang w:val="en-US" w:eastAsia="zh-CN"/>
              </w:rPr>
              <w:t>对象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</w:rPr>
              <w:t>普法</w:t>
            </w:r>
            <w:r>
              <w:rPr>
                <w:rFonts w:hint="eastAsia"/>
                <w:b/>
                <w:szCs w:val="32"/>
                <w:lang w:val="en-US" w:eastAsia="zh-CN"/>
              </w:rPr>
              <w:t>内容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  <w:lang w:val="en-US" w:eastAsia="zh-CN"/>
              </w:rPr>
              <w:t>载体阵地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  <w:lang w:val="en-US" w:eastAsia="zh-CN"/>
              </w:rPr>
              <w:t>普法方式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32"/>
                <w:lang w:val="en-US" w:eastAsia="zh-CN"/>
              </w:rPr>
            </w:pPr>
            <w:r>
              <w:rPr>
                <w:rFonts w:hint="eastAsia"/>
                <w:b/>
                <w:szCs w:val="32"/>
                <w:lang w:val="en-US" w:eastAsia="zh-CN"/>
              </w:rPr>
              <w:t>普法节点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公共机</w:t>
            </w: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构节能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区直机关</w:t>
            </w:r>
          </w:p>
          <w:p>
            <w:pPr>
              <w:jc w:val="center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各单位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  <w:lang w:eastAsia="zh-CN"/>
              </w:rPr>
              <w:t>宣传</w:t>
            </w:r>
            <w:r>
              <w:rPr>
                <w:rFonts w:hint="eastAsia"/>
                <w:szCs w:val="32"/>
              </w:rPr>
              <w:t>《公共机构节能条例》《福建省公共机构节能管理办法》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both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行政中心园区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宣传活动及文件传达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节能宣传周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</w:p>
        </w:tc>
      </w:tr>
    </w:tbl>
    <w:p>
      <w:pPr>
        <w:tabs>
          <w:tab w:val="left" w:pos="8848"/>
        </w:tabs>
        <w:rPr>
          <w:rFonts w:hint="default" w:eastAsia="仿宋_GB2312"/>
          <w:lang w:val="en-US" w:eastAsia="zh-CN"/>
        </w:rPr>
      </w:pPr>
      <w:r>
        <w:rPr>
          <w:rFonts w:hint="eastAsia"/>
        </w:rPr>
        <w:t>单位名称：（公章）</w:t>
      </w:r>
      <w:r>
        <w:rPr>
          <w:rFonts w:hint="eastAsia"/>
        </w:rPr>
        <w:tab/>
      </w: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2021.6.15</w:t>
      </w:r>
    </w:p>
    <w:p>
      <w:pPr>
        <w:tabs>
          <w:tab w:val="left" w:pos="4108"/>
        </w:tabs>
        <w:spacing w:line="580" w:lineRule="exact"/>
        <w:ind w:right="-86" w:rightChars="-27"/>
        <w:jc w:val="left"/>
      </w:pPr>
      <w:r>
        <w:rPr>
          <w:rFonts w:hint="eastAsia"/>
          <w:sz w:val="32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margin" w:hAnchor="text" w:y="-156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A6509"/>
    <w:rsid w:val="04EA6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line="579" w:lineRule="exact"/>
      <w:jc w:val="center"/>
      <w:outlineLvl w:val="0"/>
    </w:pPr>
    <w:rPr>
      <w:rFonts w:ascii="方正小标宋简体" w:hAnsi="Arial" w:eastAsia="方正小标宋简体" w:cs="Arial"/>
      <w:bCs/>
      <w:sz w:val="44"/>
      <w:szCs w:val="32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2022-01-06T03:18:00Z</dcterms:created>
  <dc:creator>未闻花名</dc:creator>
  <cp:lastModifiedBy>未闻花名</cp:lastModifiedBy>
  <dcterms:modified xsi:type="dcterms:W3CDTF">2022-01-06T03:19:04Z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